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8DEE" w14:textId="3C8659F8" w:rsidR="002310EA" w:rsidRPr="0086270D" w:rsidRDefault="00614A46">
      <w:pPr>
        <w:rPr>
          <w:rFonts w:ascii="Verdana" w:hAnsi="Verdana"/>
          <w:b/>
          <w:bCs/>
        </w:rPr>
      </w:pPr>
      <w:r w:rsidRPr="0086270D">
        <w:rPr>
          <w:rFonts w:ascii="Verdana" w:hAnsi="Verdana"/>
          <w:b/>
          <w:bCs/>
        </w:rPr>
        <w:t>Royal Borough of Windsor and Maidenhead Tailored Support Session Content</w:t>
      </w:r>
    </w:p>
    <w:p w14:paraId="1E001871" w14:textId="7B435A48" w:rsidR="00614A46" w:rsidRDefault="00614A46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r w:rsidRPr="00EF5866">
        <w:rPr>
          <w:rFonts w:eastAsia="Times New Roman" w:cstheme="minorHAnsi"/>
          <w:b/>
          <w:bCs/>
          <w:color w:val="242424"/>
          <w:lang w:eastAsia="en-GB"/>
        </w:rPr>
        <w:t>Tailored Support Session 1:</w:t>
      </w:r>
      <w:r w:rsidRPr="00EF5866">
        <w:rPr>
          <w:rFonts w:eastAsia="Times New Roman" w:cstheme="minorHAnsi"/>
          <w:color w:val="242424"/>
          <w:lang w:eastAsia="en-GB"/>
        </w:rPr>
        <w:t xml:space="preserve">  Tuesday 15</w:t>
      </w:r>
      <w:r w:rsidRPr="00EF5866">
        <w:rPr>
          <w:rFonts w:eastAsia="Times New Roman" w:cstheme="minorHAnsi"/>
          <w:color w:val="242424"/>
          <w:vertAlign w:val="superscript"/>
          <w:lang w:eastAsia="en-GB"/>
        </w:rPr>
        <w:t>th</w:t>
      </w:r>
      <w:r w:rsidRPr="00EF5866">
        <w:rPr>
          <w:rFonts w:eastAsia="Times New Roman" w:cstheme="minorHAnsi"/>
          <w:color w:val="242424"/>
          <w:lang w:eastAsia="en-GB"/>
        </w:rPr>
        <w:t xml:space="preserve"> February 1.30-4.30</w:t>
      </w:r>
    </w:p>
    <w:p w14:paraId="61EB67C0" w14:textId="2794FADE" w:rsidR="00614A46" w:rsidRDefault="003B108C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8FA0EEF" wp14:editId="419648BC">
            <wp:simplePos x="0" y="0"/>
            <wp:positionH relativeFrom="margin">
              <wp:align>left</wp:align>
            </wp:positionH>
            <wp:positionV relativeFrom="paragraph">
              <wp:posOffset>629920</wp:posOffset>
            </wp:positionV>
            <wp:extent cx="6026785" cy="1786255"/>
            <wp:effectExtent l="0" t="0" r="0" b="4445"/>
            <wp:wrapSquare wrapText="bothSides"/>
            <wp:docPr id="4" name="Picture 4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email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824" cy="1787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A46">
        <w:rPr>
          <w:rFonts w:eastAsia="Times New Roman" w:cstheme="minorHAnsi"/>
          <w:color w:val="242424"/>
          <w:lang w:eastAsia="en-GB"/>
        </w:rPr>
        <w:t xml:space="preserve">Goal 1: </w:t>
      </w:r>
      <w:r w:rsidR="00614A46" w:rsidRPr="00614A46">
        <w:rPr>
          <w:rFonts w:eastAsia="Times New Roman" w:cstheme="minorHAnsi"/>
          <w:color w:val="242424"/>
          <w:lang w:eastAsia="en-GB"/>
        </w:rPr>
        <w:t>Identify training needs around outcome measures and map current measures and language being used by 1st March</w:t>
      </w:r>
      <w:r>
        <w:rPr>
          <w:rFonts w:eastAsia="Times New Roman" w:cstheme="minorHAnsi"/>
          <w:color w:val="242424"/>
          <w:lang w:eastAsia="en-GB"/>
        </w:rPr>
        <w:t xml:space="preserve">. </w:t>
      </w:r>
      <w:r w:rsidR="00614A46" w:rsidRPr="00614A46">
        <w:rPr>
          <w:rFonts w:eastAsia="Times New Roman" w:cstheme="minorHAnsi"/>
          <w:color w:val="242424"/>
          <w:lang w:eastAsia="en-GB"/>
        </w:rPr>
        <w:t>Explore and discuss the possibility of a common pre and post support survey by 4th Feb</w:t>
      </w:r>
    </w:p>
    <w:p w14:paraId="540973E7" w14:textId="2C6421D6" w:rsidR="003B108C" w:rsidRDefault="003B108C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</w:p>
    <w:p w14:paraId="4FBCA181" w14:textId="1D0539C6" w:rsidR="003B108C" w:rsidRDefault="003B108C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r w:rsidRPr="00EF5866">
        <w:rPr>
          <w:rFonts w:eastAsia="Times New Roman" w:cstheme="minorHAnsi"/>
          <w:b/>
          <w:bCs/>
          <w:color w:val="242424"/>
          <w:lang w:eastAsia="en-GB"/>
        </w:rPr>
        <w:t>Tailored Support Session 2:</w:t>
      </w:r>
      <w:r w:rsidRPr="00EF5866">
        <w:rPr>
          <w:rFonts w:eastAsia="Times New Roman" w:cstheme="minorHAnsi"/>
          <w:color w:val="242424"/>
          <w:lang w:eastAsia="en-GB"/>
        </w:rPr>
        <w:t xml:space="preserve"> Tuesday 1</w:t>
      </w:r>
      <w:r w:rsidRPr="00EF5866">
        <w:rPr>
          <w:rFonts w:eastAsia="Times New Roman" w:cstheme="minorHAnsi"/>
          <w:color w:val="242424"/>
          <w:vertAlign w:val="superscript"/>
          <w:lang w:eastAsia="en-GB"/>
        </w:rPr>
        <w:t>st</w:t>
      </w:r>
      <w:r w:rsidRPr="00EF5866">
        <w:rPr>
          <w:rFonts w:eastAsia="Times New Roman" w:cstheme="minorHAnsi"/>
          <w:color w:val="242424"/>
          <w:lang w:eastAsia="en-GB"/>
        </w:rPr>
        <w:t xml:space="preserve"> March 1.30-4.30</w:t>
      </w:r>
    </w:p>
    <w:p w14:paraId="29599333" w14:textId="6C37EB01" w:rsidR="00614A46" w:rsidRDefault="003B108C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bookmarkStart w:id="0" w:name="_Hlk93480813"/>
      <w:r>
        <w:rPr>
          <w:noProof/>
        </w:rPr>
        <w:drawing>
          <wp:anchor distT="0" distB="0" distL="114300" distR="114300" simplePos="0" relativeHeight="251659264" behindDoc="0" locked="0" layoutInCell="1" allowOverlap="1" wp14:anchorId="6633B410" wp14:editId="045668D3">
            <wp:simplePos x="0" y="0"/>
            <wp:positionH relativeFrom="margin">
              <wp:posOffset>-419100</wp:posOffset>
            </wp:positionH>
            <wp:positionV relativeFrom="paragraph">
              <wp:posOffset>916305</wp:posOffset>
            </wp:positionV>
            <wp:extent cx="6470650" cy="2889250"/>
            <wp:effectExtent l="0" t="0" r="6350" b="6350"/>
            <wp:wrapSquare wrapText="bothSides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2" t="26197" r="23665" b="17865"/>
                    <a:stretch/>
                  </pic:blipFill>
                  <pic:spPr bwMode="auto">
                    <a:xfrm>
                      <a:off x="0" y="0"/>
                      <a:ext cx="6470650" cy="288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A46">
        <w:rPr>
          <w:rFonts w:eastAsia="Times New Roman" w:cstheme="minorHAnsi"/>
          <w:color w:val="242424"/>
          <w:lang w:eastAsia="en-GB"/>
        </w:rPr>
        <w:t xml:space="preserve">Goal 2: </w:t>
      </w:r>
      <w:r w:rsidR="00614A46" w:rsidRPr="00614A46">
        <w:rPr>
          <w:rFonts w:eastAsia="Times New Roman" w:cstheme="minorHAnsi"/>
          <w:color w:val="242424"/>
          <w:lang w:eastAsia="en-GB"/>
        </w:rPr>
        <w:t>Develop new culture and improve multi-agency working which prioritises the voice of the child - led by the C/YP partnership - review whether the right people are in the right meetings and whether all meetings are fit for purpose - further focus on sharing risk by 31st April</w:t>
      </w:r>
      <w:r>
        <w:rPr>
          <w:rFonts w:eastAsia="Times New Roman" w:cstheme="minorHAnsi"/>
          <w:color w:val="242424"/>
          <w:lang w:eastAsia="en-GB"/>
        </w:rPr>
        <w:t xml:space="preserve">. </w:t>
      </w:r>
      <w:r w:rsidR="00614A46" w:rsidRPr="00614A46">
        <w:rPr>
          <w:rFonts w:eastAsia="Times New Roman" w:cstheme="minorHAnsi"/>
          <w:color w:val="242424"/>
          <w:lang w:eastAsia="en-GB"/>
        </w:rPr>
        <w:t>Mapping meetings by 31st Jan</w:t>
      </w:r>
      <w:r>
        <w:rPr>
          <w:rFonts w:eastAsia="Times New Roman" w:cstheme="minorHAnsi"/>
          <w:color w:val="242424"/>
          <w:lang w:eastAsia="en-GB"/>
        </w:rPr>
        <w:t xml:space="preserve">. </w:t>
      </w:r>
      <w:r w:rsidR="00614A46" w:rsidRPr="00614A46">
        <w:rPr>
          <w:rFonts w:eastAsia="Times New Roman" w:cstheme="minorHAnsi"/>
          <w:color w:val="242424"/>
          <w:lang w:eastAsia="en-GB"/>
        </w:rPr>
        <w:t xml:space="preserve">To establish a C/YP Partnership (ToR) by Feb?  </w:t>
      </w:r>
    </w:p>
    <w:bookmarkEnd w:id="0"/>
    <w:p w14:paraId="3731624A" w14:textId="4D69BB01" w:rsidR="003B108C" w:rsidRDefault="003B108C" w:rsidP="00614A46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</w:p>
    <w:p w14:paraId="57380505" w14:textId="77777777" w:rsidR="0086270D" w:rsidRDefault="0086270D" w:rsidP="003B108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242424"/>
          <w:lang w:eastAsia="en-GB"/>
        </w:rPr>
      </w:pPr>
    </w:p>
    <w:p w14:paraId="04D2C835" w14:textId="77777777" w:rsidR="0086270D" w:rsidRDefault="0086270D" w:rsidP="003B108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242424"/>
          <w:lang w:eastAsia="en-GB"/>
        </w:rPr>
      </w:pPr>
    </w:p>
    <w:p w14:paraId="0BD46AF7" w14:textId="1B256650" w:rsidR="003B108C" w:rsidRPr="00EF5866" w:rsidRDefault="003B108C" w:rsidP="003B108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r w:rsidRPr="00EF5866">
        <w:rPr>
          <w:rFonts w:eastAsia="Times New Roman" w:cstheme="minorHAnsi"/>
          <w:b/>
          <w:bCs/>
          <w:color w:val="242424"/>
          <w:lang w:eastAsia="en-GB"/>
        </w:rPr>
        <w:lastRenderedPageBreak/>
        <w:t>Tailored Support Session 3:</w:t>
      </w:r>
      <w:r w:rsidRPr="00EF5866">
        <w:rPr>
          <w:rFonts w:eastAsia="Times New Roman" w:cstheme="minorHAnsi"/>
          <w:color w:val="242424"/>
          <w:lang w:eastAsia="en-GB"/>
        </w:rPr>
        <w:t xml:space="preserve"> </w:t>
      </w:r>
      <w:r w:rsidRPr="00EF5866">
        <w:rPr>
          <w:rFonts w:cstheme="minorHAnsi"/>
          <w:lang w:val="en-US"/>
        </w:rPr>
        <w:t>Tuesday 15</w:t>
      </w:r>
      <w:r w:rsidRPr="00EF5866">
        <w:rPr>
          <w:rFonts w:cstheme="minorHAnsi"/>
          <w:vertAlign w:val="superscript"/>
          <w:lang w:val="en-US"/>
        </w:rPr>
        <w:t>th</w:t>
      </w:r>
      <w:r w:rsidRPr="00EF5866">
        <w:rPr>
          <w:rFonts w:cstheme="minorHAnsi"/>
          <w:lang w:val="en-US"/>
        </w:rPr>
        <w:t xml:space="preserve"> March 1.30-4.30pm</w:t>
      </w:r>
    </w:p>
    <w:p w14:paraId="03F70695" w14:textId="0F407F4B" w:rsidR="003B108C" w:rsidRPr="00EF5866" w:rsidRDefault="0086270D" w:rsidP="003B108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42424"/>
          <w:lang w:eastAsia="en-GB"/>
        </w:rPr>
      </w:pPr>
      <w:bookmarkStart w:id="1" w:name="_Hlk93480835"/>
      <w:r>
        <w:rPr>
          <w:noProof/>
        </w:rPr>
        <w:drawing>
          <wp:anchor distT="0" distB="0" distL="114300" distR="114300" simplePos="0" relativeHeight="251662336" behindDoc="0" locked="0" layoutInCell="1" allowOverlap="1" wp14:anchorId="5AC2D8A7" wp14:editId="497C6E2E">
            <wp:simplePos x="0" y="0"/>
            <wp:positionH relativeFrom="column">
              <wp:posOffset>-191386</wp:posOffset>
            </wp:positionH>
            <wp:positionV relativeFrom="paragraph">
              <wp:posOffset>850265</wp:posOffset>
            </wp:positionV>
            <wp:extent cx="6574409" cy="1509823"/>
            <wp:effectExtent l="0" t="0" r="0" b="0"/>
            <wp:wrapSquare wrapText="bothSides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8" t="20879" r="22779" b="48591"/>
                    <a:stretch/>
                  </pic:blipFill>
                  <pic:spPr bwMode="auto">
                    <a:xfrm>
                      <a:off x="0" y="0"/>
                      <a:ext cx="6574409" cy="15098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A46">
        <w:rPr>
          <w:rFonts w:eastAsia="Times New Roman" w:cstheme="minorHAnsi"/>
          <w:color w:val="242424"/>
          <w:lang w:eastAsia="en-GB"/>
        </w:rPr>
        <w:t xml:space="preserve">Goal 3: </w:t>
      </w:r>
      <w:r w:rsidR="003B108C" w:rsidRPr="003B108C">
        <w:rPr>
          <w:rFonts w:eastAsia="Times New Roman" w:cstheme="minorHAnsi"/>
          <w:color w:val="242424"/>
          <w:lang w:eastAsia="en-GB"/>
        </w:rPr>
        <w:t xml:space="preserve"> Lack of clarity regarding the different interventions available.</w:t>
      </w:r>
      <w:r w:rsidR="003B108C">
        <w:rPr>
          <w:rFonts w:eastAsia="Times New Roman" w:cstheme="minorHAnsi"/>
          <w:color w:val="242424"/>
          <w:lang w:eastAsia="en-GB"/>
        </w:rPr>
        <w:t xml:space="preserve"> </w:t>
      </w:r>
      <w:r w:rsidR="003B108C" w:rsidRPr="003B108C">
        <w:rPr>
          <w:rFonts w:eastAsia="Times New Roman" w:cstheme="minorHAnsi"/>
          <w:color w:val="242424"/>
          <w:lang w:eastAsia="en-GB"/>
        </w:rPr>
        <w:t xml:space="preserve">Development of a resource pack - evidenced based approaches - general info/how long to administer measure/ information regarding which ROMS can be used to determine impact of interventions.  - Virtual toolkit which is accessible (1 main version which is updated) by 31st April.  </w:t>
      </w:r>
    </w:p>
    <w:bookmarkEnd w:id="1"/>
    <w:p w14:paraId="09364767" w14:textId="22F0E9A7" w:rsidR="00614A46" w:rsidRPr="00D31BCF" w:rsidRDefault="00614A46">
      <w:pPr>
        <w:rPr>
          <w:rFonts w:ascii="Verdana" w:hAnsi="Verdana"/>
        </w:rPr>
      </w:pPr>
    </w:p>
    <w:sectPr w:rsidR="00614A46" w:rsidRPr="00D31B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084A"/>
    <w:multiLevelType w:val="multilevel"/>
    <w:tmpl w:val="7D1AB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13525"/>
    <w:multiLevelType w:val="multilevel"/>
    <w:tmpl w:val="0AAE28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D85A2E"/>
    <w:multiLevelType w:val="multilevel"/>
    <w:tmpl w:val="B66A9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A46"/>
    <w:rsid w:val="00066C91"/>
    <w:rsid w:val="002310EA"/>
    <w:rsid w:val="003B108C"/>
    <w:rsid w:val="00571FB7"/>
    <w:rsid w:val="00614A46"/>
    <w:rsid w:val="0086270D"/>
    <w:rsid w:val="00D3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5DA3A"/>
  <w15:chartTrackingRefBased/>
  <w15:docId w15:val="{5EE091E1-6638-4198-8E5E-56AED147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Airey</dc:creator>
  <cp:keywords/>
  <dc:description/>
  <cp:lastModifiedBy>Rebecca Askew (AfC)</cp:lastModifiedBy>
  <cp:revision>2</cp:revision>
  <dcterms:created xsi:type="dcterms:W3CDTF">2022-01-24T16:56:00Z</dcterms:created>
  <dcterms:modified xsi:type="dcterms:W3CDTF">2022-01-24T16:56:00Z</dcterms:modified>
</cp:coreProperties>
</file>